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89" w:rsidRPr="00FE6F89" w:rsidRDefault="00FE6F89" w:rsidP="00FE6F89">
      <w:pPr>
        <w:spacing w:after="160" w:line="252" w:lineRule="auto"/>
        <w:jc w:val="center"/>
      </w:pPr>
      <w:r w:rsidRPr="00FE6F89">
        <w:rPr>
          <w:b/>
        </w:rPr>
        <w:t>ПЕРЕЧЕНЬ ДОКУМЕНТОВ, ИСПОЛЬЗУЕМЫХ ПРИ ВЫПОЛНЕНИИ ОРГАНОМ ИНСПЕКЦИИ РАБОТ ПО ПРОВЕДЕНИЮ ИНСПЕКЦИЙ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Приказ Роспотребнадзора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СТБ 1036-97 Продукты пищевые и продовольственное сырье. Методы отбора проб для определения показателей  безопасности;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32164-2013 Продукты пищевые. Метод отбора проб для определения стронция Sr- 90 и цезия Cs-137;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CEN/TS 15568-2015 Пищевые продукты. Методы анализа для обнаружения генетически модифицированных организмов и производных продуктов. Стратегии отбора проб;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МУ 2.3.2.1917-2004 Порядок и организация контроля за пищевой продукцией, полученной </w:t>
      </w:r>
      <w:proofErr w:type="gramStart"/>
      <w:r w:rsidRPr="00305E02">
        <w:rPr>
          <w:szCs w:val="24"/>
        </w:rPr>
        <w:t>из</w:t>
      </w:r>
      <w:proofErr w:type="gramEnd"/>
      <w:r w:rsidRPr="00305E02">
        <w:rPr>
          <w:szCs w:val="24"/>
        </w:rPr>
        <w:t xml:space="preserve">/или </w:t>
      </w:r>
      <w:proofErr w:type="gramStart"/>
      <w:r w:rsidRPr="00305E02">
        <w:rPr>
          <w:szCs w:val="24"/>
        </w:rPr>
        <w:t>с</w:t>
      </w:r>
      <w:proofErr w:type="gramEnd"/>
      <w:r w:rsidRPr="00305E02">
        <w:rPr>
          <w:szCs w:val="24"/>
        </w:rPr>
        <w:t xml:space="preserve"> использованием  сырья растительного происхождения, имеющего генетически модифицированные аналоги;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4.2.1847—04 4.2. МЕТОДЫ КОНТРОЛЯ. БИОЛОГИЧЕСКИЕ И МИКРОБИОЛОГИЧЕСКИЕ ФАКТОРЫ Санитарно-эпидемиологическая  оценка обоснования сроков годности и условий хранения пищевых продуктов, Раздел 6;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31904-2012 Продукты пищевые. Методы отбора проб для микробиологических испытаний; Стратегии отбора проб;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4.2.3016-12 Санитарно-</w:t>
      </w:r>
      <w:proofErr w:type="spellStart"/>
      <w:r w:rsidRPr="00305E02">
        <w:rPr>
          <w:szCs w:val="24"/>
        </w:rPr>
        <w:t>паразитологические</w:t>
      </w:r>
      <w:proofErr w:type="spellEnd"/>
      <w:r w:rsidRPr="00305E02">
        <w:rPr>
          <w:szCs w:val="24"/>
        </w:rPr>
        <w:t xml:space="preserve"> исследования плодоовощной, плодово-ягодной и растительной продукции, раздел 3;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7269-2015 Мясо. Методы отбора образцов и органолептические методы определения свежести, раздел 4;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9792-73 Колбасные изделия и продукты из свинины, баранины, говядины и мяса других видов убойных животных и птиц. Правила приемки и методы отбора проб;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31467-2012 Мясо птицы, субпродукты и полуфабрикаты из мяса птицы. Методы отбора проб и подготовка их к испытаниям, раздел 5;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26809.2-2014 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продукты, раздел 5;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26809.1-2014 Молоко и молочная продукция. Правила приемки, методы отбора и подготовка проб к анализу. Часть 1. Молоко, молочные, молочные составные и </w:t>
      </w:r>
      <w:proofErr w:type="spellStart"/>
      <w:r w:rsidRPr="00305E02">
        <w:rPr>
          <w:szCs w:val="24"/>
        </w:rPr>
        <w:t>молокосодержащие</w:t>
      </w:r>
      <w:proofErr w:type="spellEnd"/>
      <w:r w:rsidRPr="00305E02">
        <w:rPr>
          <w:szCs w:val="24"/>
        </w:rPr>
        <w:t xml:space="preserve"> продукты;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испытаниям, раздел 4;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МР 4.2.0220-20 Методы санитарно-бактериологического исследования микробной обсемененности объектов внешней среды;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4.2.2661-10 Методы санитарно-паразитологических исследований, п. 4.1, п. 10.1;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4.2.3019-12,  п. 5.2.3.1 Организация и проведение лабораторных исследований на иерсиниозы на территориальном, региональном и федеральном уровнях;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56237-2014   Вода питьевая. Отбор проб на станциях водоподготовки и в трубопроводных распределительных системах;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59024-2020. Вода. Общие требования к отбору проб;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70151-2022. Качество воды. Отбор проб для проведения паразитологических исследований;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17.4.4.02-2017 Охрана природы. Почвы. Методы отбора и подготовки проб для химического, бактериологического, гельминтологического анализа;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lastRenderedPageBreak/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50779.12-2021, Статистические методы. Статический контроль качества. Методы случайного отбора выборок штучной продукции;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2.1.10.3968-23 «Руководство по оценке риска здоровью населения при воздействии химических веществ, загрязняющих среду обитания»;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2.6.1.1281-03 «Санитарные правила по радиационной безопасности персонала и населения при транспортировании радиоактивных материалов (веществ);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2.6.1.2523-09 «Нормы радиационной безопасности (НРБ-99/2009)»;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2.6.1.2573-10 «Гигиенические требования к размещению и эксплуатации ускорителей электронов с энергией до 100 МэВ»;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2.6.1.2748-10 «Гигиенические требования по обеспечению радиационной безопасности при работе с источниками неиспользуемого рентгеновского излучения»;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2.6.1.2612-10 «Основные санитарные правила обеспечения радиационной безопасности (ОСПОРБ 99/2010)»;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2.6.1.1892-04 «Гигиенические требования по обеспечению радиационной безопасности при проведении радионуклидной диагностики с помощью радиофармпрепаратов»;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2.6.1.1981-05 «Радиационный контроль и гигиеническая оценка источников питьевого водоснабжения и питьевой воды по показателям радиационной безопасности»;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2.6.1.2135-06 «Гигиенические требования по обеспечению радиационной безопасности при лучевой терапии закрытыми радионуклидными источниками»;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2.6.1.2500-09 «Организация надзора за обеспечением радиационной безопасности и проведение радиационного контроля в подразделении радионуклидной диагностики»;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2.6.1.2712-10 «Гигиенические требования по обеспечению радиационной безопасности при внутритканевой лучевой терапии (брахитерапии) методом имплантации закрытых радионуклидных источников»;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2.6.1.2713-10 «Радиационный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МУ 2.6.1.2808-10 «Обеспечение радиационной безопасности при проведении </w:t>
      </w:r>
      <w:proofErr w:type="spellStart"/>
      <w:r w:rsidRPr="00305E02">
        <w:rPr>
          <w:szCs w:val="24"/>
        </w:rPr>
        <w:t>радионуклидной</w:t>
      </w:r>
      <w:proofErr w:type="spellEnd"/>
      <w:r w:rsidRPr="00305E02">
        <w:rPr>
          <w:szCs w:val="24"/>
        </w:rPr>
        <w:t xml:space="preserve"> диагностики методами </w:t>
      </w:r>
      <w:proofErr w:type="spellStart"/>
      <w:r w:rsidRPr="00305E02">
        <w:rPr>
          <w:szCs w:val="24"/>
        </w:rPr>
        <w:t>радиоиммунного</w:t>
      </w:r>
      <w:proofErr w:type="spellEnd"/>
      <w:r w:rsidRPr="00305E02">
        <w:rPr>
          <w:szCs w:val="24"/>
        </w:rPr>
        <w:t xml:space="preserve"> анализа «</w:t>
      </w:r>
      <w:proofErr w:type="spellStart"/>
      <w:r w:rsidRPr="00305E02">
        <w:rPr>
          <w:szCs w:val="24"/>
        </w:rPr>
        <w:t>in</w:t>
      </w:r>
      <w:proofErr w:type="spellEnd"/>
      <w:r w:rsidRPr="00305E02">
        <w:rPr>
          <w:szCs w:val="24"/>
        </w:rPr>
        <w:t xml:space="preserve"> </w:t>
      </w:r>
      <w:proofErr w:type="spellStart"/>
      <w:r w:rsidRPr="00305E02">
        <w:rPr>
          <w:szCs w:val="24"/>
        </w:rPr>
        <w:t>vitro</w:t>
      </w:r>
      <w:proofErr w:type="spellEnd"/>
      <w:r w:rsidRPr="00305E02">
        <w:rPr>
          <w:szCs w:val="24"/>
        </w:rPr>
        <w:t>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2.6.1.3585-19 «Радиационный контроль при рентгеновской дефектоскопии»;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30108-94 «Материалы и изделия строительные. Определение удельной эффективной активности естественных радионуклидов»;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2.2.3670-20 «Санитарно-эпидемиологические требования к условиям труда»;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2.5.3650-20 «Санитарно-эпидемиологические требования к отдельным видам транспорта и объектам транспортной инфраструктуры»;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lastRenderedPageBreak/>
        <w:t>СанПин 2.3./2.4.3590-20 «Санитарно-эпидемиологические требования к организации общественного питания населения»;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3.3686-21 «Санитарно-эпидемиологические требования по профилактике инфекционных болезней»;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2.1.4.1110-02 «Зоны санитарной охраны источников водоснабжения и водопроводов питьевого назначения»;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2.2.1/2.1.1.1200-03 «Санитарно-защитные зоны и санитарная классификация предприятий, сооружений и иных объектов»;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СП  1.1.1058-01 «Санитарные правила «Организация и проведение производственного </w:t>
      </w:r>
      <w:proofErr w:type="gramStart"/>
      <w:r w:rsidRPr="00305E02">
        <w:rPr>
          <w:szCs w:val="24"/>
        </w:rPr>
        <w:t>контроля за</w:t>
      </w:r>
      <w:proofErr w:type="gramEnd"/>
      <w:r w:rsidRPr="00305E02">
        <w:rPr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2.3.2.1324-03 Гигиенические требования к срокам годности и условиям хранения пищевых продуктов;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2.3.2.1078-01 Продовольственное сырье и пищевые продукты. Гигиенические требования безопасности и пищевой ценности пищевых продуктов;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2.1.8/2.2.4.1383-03 Гигиенические требования к размещению и эксплуатации передающих радиотехнических объектов;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2.1.8/2.2.4.1190-03 Гигиенические требования к размещению и эксплуатации средств сухопутной подвижной радиосвязи;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55815-2013 Национальный стандарт Российской Федерации. Безопасность объектов и сре</w:t>
      </w:r>
      <w:proofErr w:type="gramStart"/>
      <w:r w:rsidRPr="00305E02">
        <w:rPr>
          <w:szCs w:val="24"/>
        </w:rPr>
        <w:t>дств св</w:t>
      </w:r>
      <w:proofErr w:type="gramEnd"/>
      <w:r w:rsidRPr="00305E02">
        <w:rPr>
          <w:szCs w:val="24"/>
        </w:rPr>
        <w:t>язи. Методы исследований и расчета уровней электромагнитных излучений пр</w:t>
      </w:r>
      <w:r w:rsidR="00ED1ABE">
        <w:rPr>
          <w:szCs w:val="24"/>
        </w:rPr>
        <w:t>и проектировании объектов связи;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32261-2013 Масло сливочное. Технические условия;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31979-2012 Молоко и молочные продукты. Метод обнаружения растительных жиров в жировой фазе газожидкостной хроматографией стеринов;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50948-2001 «Средства отображения информации индивидуального пользования. Общие эргономические требовани</w:t>
      </w:r>
      <w:r w:rsidR="00ED1ABE">
        <w:rPr>
          <w:szCs w:val="24"/>
        </w:rPr>
        <w:t>я и требования безопасности»;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005/2011 «О безопасности упаковки»;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007/2011 «О безопасности продукции, предназначенной для детей и подростков»;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009/2011 «О безопасности парфюмерно-косметической продукции»;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015/2011 «О безопасности зерна»;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017/2011 «О безопасности продукции легкой промышленности»;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019/2011 «О безопасности средств индивидуальной защиты»;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021/2011 «О безопасности пищевой продукции»;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022/2011 «Пищевая продукция в части ее маркировки»;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023/2011  Технический регламент на соковую продукцию из фруктов и овощей;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024/2011 «Технический регламент на масложировую продукцию»;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025/2012 «О безопасности мебельной продукции»;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026/2012  «О безопасности маломерных судов»;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029/2012 Требования безопасности пищевых добавок, ароматизаторов и технологических вспомогательных средств;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033/2013  «О безопасности молока и молочной продукции»;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034/2013 «О безопасности мяса и мясной продукции»;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ТС 035/2014 «Технический регламент на табачную продукцию»;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ЕАЭС 040/2016 «О безопасности рыбы и рыбной продукции»;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ЕАЭС 042/2017  «О безопасности оборудования для детских игровых площадок»;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ЕАЭС 044/2017  «О безопасности упакованной питьевой воды, включая природную минеральную воду»;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lastRenderedPageBreak/>
        <w:t>ТР ЕАЭС 047/2018</w:t>
      </w:r>
      <w:proofErr w:type="gramStart"/>
      <w:r w:rsidRPr="00305E02">
        <w:rPr>
          <w:szCs w:val="24"/>
        </w:rPr>
        <w:t xml:space="preserve"> О</w:t>
      </w:r>
      <w:proofErr w:type="gramEnd"/>
      <w:r w:rsidRPr="00305E02">
        <w:rPr>
          <w:szCs w:val="24"/>
        </w:rPr>
        <w:t xml:space="preserve"> безопасности алкогольной продукции;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proofErr w:type="gramStart"/>
      <w:r w:rsidRPr="00305E02">
        <w:rPr>
          <w:szCs w:val="24"/>
        </w:rPr>
        <w:t>ТР</w:t>
      </w:r>
      <w:proofErr w:type="gramEnd"/>
      <w:r w:rsidRPr="00305E02">
        <w:rPr>
          <w:szCs w:val="24"/>
        </w:rPr>
        <w:t xml:space="preserve"> ЕАЭС 051/2021 «О безопасности мяса птицы и продукции его переработки»;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Решение Комиссии таможенного союза от 28.05.2010 №299 «О применении санитарных мер в Евразийском экономическом союзе»;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Федеральный закон от 07.12.2011 г. № 416-ФЗ «О водоснабжении и водоотведении»;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Федеральный закон «Об оценочной деятельности в Российской Федерации» от 29.07.1998 N 135-ФЗ;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Федеральный закон «Об охране атмосферного воздуха» от 04.05.1999 N 96-ФЗ;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Земельный кодекс Российской Федерации от 25 октября 2001 г. № 136-ФЗ (с изменениями и дополнениями);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Градостроительный кодекс Российской Федерации от 29 декабря 2004 г. N 190-ФЗ (с изменениями и дополнениями);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Федеральный закон «Технический регламент о безопасности зданий и сооружений»</w:t>
      </w:r>
      <w:r w:rsidR="00ED1ABE">
        <w:rPr>
          <w:szCs w:val="24"/>
        </w:rPr>
        <w:t xml:space="preserve"> от 30 декабря 2009 г. № 384-ФЗ;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54.13330.2022 «Здания жилые многоквартирные». Актуализированная редакция СНиП 31-01-2003;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131.13330.2025 Свод правил. Строительная климатология. СНиП 23-01- 99;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70354-2022 Мясо и мясные продукты. Общие требования и порядок проведения испытаний для обоснования сроков годности;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4.1/4.2.2484-09 Оценка подлинности и выявление фальсификации молочной продукции, п. 6 п.п. 6.3 Таблица 2 п.п. 4.5;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70412-2022 Изделия кондитерские. Руководящие </w:t>
      </w:r>
      <w:proofErr w:type="spellStart"/>
      <w:r w:rsidRPr="00305E02">
        <w:rPr>
          <w:szCs w:val="24"/>
        </w:rPr>
        <w:t>казания</w:t>
      </w:r>
      <w:proofErr w:type="spellEnd"/>
      <w:r w:rsidRPr="00305E02">
        <w:rPr>
          <w:szCs w:val="24"/>
        </w:rPr>
        <w:t xml:space="preserve"> по установлению и подтверждению сроков годности;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2.1.4.2655-10 Методические указания по внедрению и применению санитарн</w:t>
      </w:r>
      <w:proofErr w:type="gramStart"/>
      <w:r w:rsidRPr="00305E02">
        <w:rPr>
          <w:szCs w:val="24"/>
        </w:rPr>
        <w:t>о-</w:t>
      </w:r>
      <w:proofErr w:type="gramEnd"/>
      <w:r w:rsidRPr="00305E02">
        <w:rPr>
          <w:szCs w:val="24"/>
        </w:rPr>
        <w:t xml:space="preserve"> эпидемиологических правил и нормативов СанПиН 2.1.4.1116-02 «Питьевая вода. Гигиенические требования к качеству воды, расфасованной в емкости. Контроль качества»;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Постановление Правительства РФ от 03.03.2017 № 222 Об утверждении Правил установления санитарн</w:t>
      </w:r>
      <w:proofErr w:type="gramStart"/>
      <w:r w:rsidRPr="00305E02">
        <w:rPr>
          <w:szCs w:val="24"/>
        </w:rPr>
        <w:t>о-</w:t>
      </w:r>
      <w:proofErr w:type="gramEnd"/>
      <w:r w:rsidRPr="00305E02">
        <w:rPr>
          <w:szCs w:val="24"/>
        </w:rPr>
        <w:t xml:space="preserve"> защитных зон, использования земельных участков, расположенных в границах санитарно-защитных зон, разделы I, IV, V;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СП 2.1.5.1059-01 Гигиенические требования к охране подземных вод от загрязнения;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Приказ Минздрава России от 28.01.2021 № 29н</w:t>
      </w:r>
      <w:proofErr w:type="gramStart"/>
      <w:r w:rsidRPr="00305E02">
        <w:rPr>
          <w:szCs w:val="24"/>
        </w:rPr>
        <w:t xml:space="preserve"> О</w:t>
      </w:r>
      <w:proofErr w:type="gramEnd"/>
      <w:r w:rsidRPr="00305E02">
        <w:rPr>
          <w:szCs w:val="24"/>
        </w:rPr>
        <w:t>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Приказ Минздрава России от 18.02.2022 N 90н «Об утверждении формы, порядка ведения отчетности, учета и выдачи работникам личных медицинских </w:t>
      </w:r>
      <w:proofErr w:type="gramStart"/>
      <w:r w:rsidRPr="00305E02">
        <w:rPr>
          <w:szCs w:val="24"/>
        </w:rPr>
        <w:t>книжек</w:t>
      </w:r>
      <w:proofErr w:type="gramEnd"/>
      <w:r w:rsidRPr="00305E02">
        <w:rPr>
          <w:szCs w:val="24"/>
        </w:rPr>
        <w:t xml:space="preserve"> в том числе в форме электронного документа»;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Приказ Минздрава РФ от 29.06.2000 № 229</w:t>
      </w:r>
      <w:proofErr w:type="gramStart"/>
      <w:r w:rsidRPr="00305E02">
        <w:rPr>
          <w:szCs w:val="24"/>
        </w:rPr>
        <w:t xml:space="preserve"> О</w:t>
      </w:r>
      <w:proofErr w:type="gramEnd"/>
      <w:r w:rsidRPr="00305E02">
        <w:rPr>
          <w:szCs w:val="24"/>
        </w:rPr>
        <w:t xml:space="preserve"> профессиональной гигиенической подготовке и аттестации должностных лиц и работников организаций;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ГОСТ </w:t>
      </w:r>
      <w:proofErr w:type="gramStart"/>
      <w:r w:rsidRPr="00305E02">
        <w:rPr>
          <w:szCs w:val="24"/>
        </w:rPr>
        <w:t>Р</w:t>
      </w:r>
      <w:proofErr w:type="gramEnd"/>
      <w:r w:rsidRPr="00305E02">
        <w:rPr>
          <w:szCs w:val="24"/>
        </w:rPr>
        <w:t xml:space="preserve"> 56671-2015 Рекомендации по разработке и внедрению процедур, основанных на принципах ХАССП;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МР 2.1.10.0031-11 Комплексная оценка риска возникновения бактериальных кишечных инфекций, передаваемых водным путем;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4.3.4061-24 Измерение температуры горячей воды централизованной системы горячего водоснабжения;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17.4.3.01-2017 Охрана природы (ССОП). Почвы. Общие требования к отбору проб;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lastRenderedPageBreak/>
        <w:t>MP 2.1.4.0032-11 Интегральная оценка питьевой воды централизованных систем водоснабжения по показателям химической безвредности;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4.2.2942-11 Методы санитарно-бактериологических исследований объектов окружающей среды, воздуха и контроля стерильности в лечебных организациях, раздел 3;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МР 2.1.0246-21 Методические рекомендации по обеспечению санитарно-эпидемиологических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4.3.3921-23 Определение плотности потока энергии электромагнитного поля в местах размещения радиосредств, работающих в диапазоне частот 300 МГц-300 ГГц;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 4.3.2320-08 Методы контроля. Физические факторы. Порядок подготовки оформления санитарно-эпидемиологических заключений на передающие радиотехнические объекты. Методические указания;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Методика установления седьмой подзоны приаэродромной территории, расчета и оценки рисков для здоровья человека (утв. Приказом Роспотребнадзора от 7 декабря 2022 года № 664) Методика установления седьмой подзоны приаэродромной территории, расчета и заключений на передающие радиотехнические объекты. Методические указания;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РД 52.04.186-89 Руководство по контролю загрязнения атмосферы, разделы 2, 3;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2.6.1.1194-03. 2.6.1. Ионизирующее излучение, радиационная безопасность. Радиационный контроль. Стронций-90 и цезий-137. Пищевые продукты. Отбор проб, анализ и гигиеническая оценка;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БВЕК.431110.04 РЭ «Измеритель параметров микроклимата МЕТЕОСКОП-</w:t>
      </w:r>
      <w:r w:rsidR="0083763D">
        <w:rPr>
          <w:szCs w:val="24"/>
        </w:rPr>
        <w:t>М.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Лазерный дальномер «Mettro CONDTROL 60». Инструкция по эксплуатации.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СВМТ.201112.003 РЭ «Приборы комбинированные еЛайт. Руководство по эк</w:t>
      </w:r>
      <w:r w:rsidR="0083763D">
        <w:rPr>
          <w:szCs w:val="24"/>
        </w:rPr>
        <w:t>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Прибор комбинированный «ТКА-ПКМ» (6</w:t>
      </w:r>
      <w:r w:rsidR="0083763D">
        <w:rPr>
          <w:szCs w:val="24"/>
        </w:rPr>
        <w:t>1). Руководство по эксплуатации;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МГФК.410000.001 РЭ «Измеритель напряженности электростатического поля СТ-0</w:t>
      </w:r>
      <w:r w:rsidR="0083763D">
        <w:rPr>
          <w:szCs w:val="24"/>
        </w:rPr>
        <w:t>1.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МГФК.510000.001 РЭ «Малогабари</w:t>
      </w:r>
      <w:r w:rsidR="0083763D">
        <w:rPr>
          <w:szCs w:val="24"/>
        </w:rPr>
        <w:t>тный аэроионный счетчик МАС-01»;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СФАТ.412125.001 РЭ Люксометр – Яркомер – Пульсметр «Эколайт» (модель 01</w:t>
      </w:r>
      <w:r w:rsidR="0083763D">
        <w:rPr>
          <w:szCs w:val="24"/>
        </w:rPr>
        <w:t>).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ПКДУ 411000.00102РЭ. «Шумомер-виброметр, анализатор спектра ЭКОФИЗИКА-11</w:t>
      </w:r>
      <w:r w:rsidR="0083763D">
        <w:rPr>
          <w:szCs w:val="24"/>
        </w:rPr>
        <w:t>0А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«Прибор комбинированный «ТКА-ПКМ» (модель 43) Люксметр + Измеритель температуры и относительной влажности возду</w:t>
      </w:r>
      <w:r w:rsidR="0083763D">
        <w:rPr>
          <w:szCs w:val="24"/>
        </w:rPr>
        <w:t>ха. Руководство по эксплуатации;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РЭ 4277-002-76596538-05. «Измеритель общей и локальной вибрации портативный ОКТАВА-101В</w:t>
      </w:r>
      <w:r w:rsidR="0083763D">
        <w:rPr>
          <w:szCs w:val="24"/>
        </w:rPr>
        <w:t>М.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Термогигрометр «ИВА-6А-Д» ЦАРЯ.2772.001 РЭ. </w:t>
      </w:r>
      <w:r w:rsidR="0083763D">
        <w:rPr>
          <w:szCs w:val="24"/>
        </w:rPr>
        <w:t>Руководство по эксплуатации;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Прибор комбинированный «ТКА-ПКМ» (12). УФ – радиоме</w:t>
      </w:r>
      <w:r w:rsidR="0083763D">
        <w:rPr>
          <w:szCs w:val="24"/>
        </w:rPr>
        <w:t>тр. Руководство по эксплуатации;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ЮСУК.08.0001 РЭ Прибор комбинированный «ТКА-ПКМ» (0</w:t>
      </w:r>
      <w:r w:rsidR="0083763D">
        <w:rPr>
          <w:szCs w:val="24"/>
        </w:rPr>
        <w:t>8). Руководство по эксплуатации;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«МУК 4.3.3832-22. Методические указания. 4.3. Методы контроля. Физические факторы. Методические указания по проведению измерений и оценке освещения в помещениях жилых, общественных зданий и</w:t>
      </w:r>
      <w:r w:rsidR="0083763D">
        <w:rPr>
          <w:szCs w:val="24"/>
        </w:rPr>
        <w:t xml:space="preserve"> на территории жилой застройки»;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БВЕК43 1440.08.04 РЭ «Измеритель параметров электрического и магнитного полей трехкомпонентный «ВЕ-метр-АТ-003</w:t>
      </w:r>
      <w:r w:rsidR="0083763D">
        <w:rPr>
          <w:szCs w:val="24"/>
        </w:rPr>
        <w:t>».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lastRenderedPageBreak/>
        <w:t>ПКДУ.411100.001 РЭ «Измеритель напряженности электрических и магнитных полей ПЗ-80. Руково</w:t>
      </w:r>
      <w:r w:rsidR="0083763D">
        <w:rPr>
          <w:szCs w:val="24"/>
        </w:rPr>
        <w:t>дство по эксплуатации». Глава 9;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24940-2016 «Здания и сооружения.</w:t>
      </w:r>
      <w:r w:rsidR="0083763D">
        <w:rPr>
          <w:szCs w:val="24"/>
        </w:rPr>
        <w:t xml:space="preserve"> Методы измерения освещенности»;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33393-2015. «Межгосударственный стандарт. Здания и сооружения. Методы измерения коэффициента пульсации освещенности»</w:t>
      </w:r>
      <w:r w:rsidR="0083763D"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4.3.3922-23 «Методические указания по проведению измерений и оценке микроклимата в помещениях жилых и общественных зданий»</w:t>
      </w:r>
      <w:r w:rsidR="0083763D"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30494-2011 «Здания жилые и общественные. Параметры микроклимата в помещениях»</w:t>
      </w:r>
      <w:r w:rsidR="0083763D"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12.1.005 Межгосударственный стандарт. Система стандартов безопасности труда. Общие санитарно-гигиенические требования к</w:t>
      </w:r>
      <w:r w:rsidR="0083763D">
        <w:rPr>
          <w:szCs w:val="24"/>
        </w:rPr>
        <w:t xml:space="preserve"> воздуху рабочей зоны. Раздел 2;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4.3.3786-22 «Методы контроля. Физические факторы. Инструментальный контроль и оценка вибрации в жилых и общественных зданиях. Методические указания»</w:t>
      </w:r>
      <w:r w:rsidR="0083763D">
        <w:rPr>
          <w:szCs w:val="24"/>
        </w:rPr>
        <w:t>;</w:t>
      </w:r>
    </w:p>
    <w:p w:rsidR="00FE6F89" w:rsidRPr="00305E02" w:rsidRDefault="00ED1ABE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ED1ABE">
        <w:rPr>
          <w:szCs w:val="24"/>
        </w:rPr>
        <w:t>МУК 4.3.4181-25</w:t>
      </w:r>
      <w:r w:rsidR="00FE6F89" w:rsidRPr="00305E02">
        <w:rPr>
          <w:szCs w:val="24"/>
        </w:rPr>
        <w:t xml:space="preserve"> «</w:t>
      </w:r>
      <w:r>
        <w:rPr>
          <w:szCs w:val="24"/>
        </w:rPr>
        <w:t>М</w:t>
      </w:r>
      <w:r w:rsidRPr="00ED1ABE">
        <w:rPr>
          <w:szCs w:val="24"/>
        </w:rPr>
        <w:t>етодические указания по измерению общей и локальной вибрации на рабочих местах</w:t>
      </w:r>
      <w:r w:rsidR="00FE6F89" w:rsidRPr="00305E02">
        <w:rPr>
          <w:szCs w:val="24"/>
        </w:rPr>
        <w:t>»</w:t>
      </w:r>
      <w:r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4.3.4172-25 «Методические указания по измерению шума на рабочих местах»</w:t>
      </w:r>
      <w:r w:rsidR="0083763D"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4.3.3722-21 «Методы контроля. Физические факторы. Контроль уровня шума на территории жилой застройки, в жилых и общественных зданиях и помещениях»</w:t>
      </w:r>
      <w:r w:rsidR="0083763D"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ISO 9612-2016 «Акустика. Измерения шума для оценки его воздействия на человека. Метод измерений на рабочих местах». (Раздел IX Стратегия измере</w:t>
      </w:r>
      <w:r w:rsidR="0083763D">
        <w:rPr>
          <w:szCs w:val="24"/>
        </w:rPr>
        <w:t>ния на основе рабочей операции);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4.3.3672-20 «Методика проведения измерений электрических и магнитных полей промышленной частоты 50 Гц в жилых и общественных зд</w:t>
      </w:r>
      <w:r w:rsidR="0083763D">
        <w:rPr>
          <w:szCs w:val="24"/>
        </w:rPr>
        <w:t>аниях»;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 xml:space="preserve">МР 4.3.0177-20 «Методика измерения электромагнитных полей промышленной частоты </w:t>
      </w:r>
      <w:r w:rsidR="0083763D">
        <w:rPr>
          <w:szCs w:val="24"/>
        </w:rPr>
        <w:t>50 Гц на селитебной территории»;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«Дозиметры рентгеновского и гамма- излучения  ДКС-АТ1121, ДКС-АТ1121А, ДКС-АТ1123, ДКС-АТ1123</w:t>
      </w:r>
      <w:r w:rsidR="0083763D">
        <w:rPr>
          <w:szCs w:val="24"/>
        </w:rPr>
        <w:t>А.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4.3.2491-09 «Гигиеническая оценка электрических и магнитных полей промышленной частоты (50 Г</w:t>
      </w:r>
      <w:r w:rsidR="0083763D">
        <w:rPr>
          <w:szCs w:val="24"/>
        </w:rPr>
        <w:t>ц) в производственных условиях»;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4.3.1675-03 «Общие требования к проведению контроля аэроионного состава воздуха»</w:t>
      </w:r>
      <w:r w:rsidR="0083763D"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БВЕК 590000.001 РЭ. «Комплекс измерительный для мониторинга радона, торона и их дочерних «АЛЬФАРАД ПЛЮС». Руководство по эксплуатации»;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МР 4.3.0212-20 «Методы контроля. Физические факторы. Контроль систем вентиляции. Методические рекомендации» (п.п. 3.3; 4.1-4.3);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Рулетки измерительные металлические «UM5M». Руководство по эксплуатации;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ГОСТ 26824-2018 «Здания и сооружения. Ме</w:t>
      </w:r>
      <w:r w:rsidR="0083763D">
        <w:rPr>
          <w:szCs w:val="24"/>
        </w:rPr>
        <w:t>тоды измерения яркости» (п.7.1);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Анемометр  ручной электронный АРЭ-М. Руководство по эксплуатации ЯИКТ.416136.005 РЭ;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МУК 2.6.1.3731-21. 2.6.1. Ионизирующее излучение, радиационная безопасность. Радиационный контроль лучевых досмотровых установок;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«МР 2.6.1.0333-23 Радиационный контроль и санитарно-эпидемиологическая оценка жилых, общественных и производственных зданий и сооружений по показателям радиационной безопасности»;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</w:t>
      </w:r>
      <w:r w:rsidR="0083763D">
        <w:rPr>
          <w:szCs w:val="24"/>
        </w:rPr>
        <w:t>;</w:t>
      </w:r>
    </w:p>
    <w:p w:rsidR="00FE6F89" w:rsidRPr="00305E02" w:rsidRDefault="00FE6F89" w:rsidP="00F331E5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 w:rsidRPr="00305E02">
        <w:rPr>
          <w:szCs w:val="24"/>
        </w:rPr>
        <w:t>МР 2.6.1.0361-24 Радиационный контроль земельных участков, предназначенных под строительство жилых домов, зданий и сооружений общественного и производственного назначения, а также прилегающей к зданиям и сооружениям территории и территории общего пользования, разделы I, II, III, IV (п.п. 4.1-4.17) V, VI, VII</w:t>
      </w:r>
      <w:r w:rsidR="0083763D">
        <w:rPr>
          <w:szCs w:val="24"/>
        </w:rPr>
        <w:t>;</w:t>
      </w:r>
    </w:p>
    <w:p w:rsidR="00F331E5" w:rsidRDefault="00F331E5" w:rsidP="0083763D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83763D" w:rsidRPr="0083763D">
        <w:rPr>
          <w:szCs w:val="24"/>
        </w:rPr>
        <w:t>МУК 4.3.4120-25 по измерению параметров микроклимата на рабочих местах</w:t>
      </w:r>
      <w:r w:rsidR="00FE6F89" w:rsidRPr="00305E02">
        <w:rPr>
          <w:szCs w:val="24"/>
        </w:rPr>
        <w:t>;</w:t>
      </w:r>
    </w:p>
    <w:p w:rsidR="00F331E5" w:rsidRPr="00F331E5" w:rsidRDefault="00F331E5" w:rsidP="0083763D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FE6F89" w:rsidRPr="00F331E5">
        <w:rPr>
          <w:szCs w:val="24"/>
        </w:rPr>
        <w:t xml:space="preserve">ГОСТ 31942-2012 (ISO 19458:2006). Межгосударственный стандарт. Вода. Отбор проб </w:t>
      </w:r>
      <w:r w:rsidR="0083763D">
        <w:rPr>
          <w:szCs w:val="24"/>
        </w:rPr>
        <w:t>для микробиологического анализа;</w:t>
      </w:r>
    </w:p>
    <w:p w:rsidR="006B1A2B" w:rsidRPr="00F331E5" w:rsidRDefault="00F331E5" w:rsidP="0083763D">
      <w:pPr>
        <w:pStyle w:val="a3"/>
        <w:numPr>
          <w:ilvl w:val="0"/>
          <w:numId w:val="1"/>
        </w:numPr>
        <w:suppressAutoHyphens/>
        <w:spacing w:after="160" w:line="252" w:lineRule="auto"/>
        <w:ind w:left="-851"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FE6F89" w:rsidRPr="00F331E5">
        <w:rPr>
          <w:szCs w:val="24"/>
        </w:rPr>
        <w:t>СП 51.13330.2011. Свод правил. Защита от шума. Актуализированная редакция СНиП 23-03-2003.</w:t>
      </w:r>
      <w:bookmarkStart w:id="0" w:name="_GoBack"/>
      <w:bookmarkEnd w:id="0"/>
    </w:p>
    <w:sectPr w:rsidR="006B1A2B" w:rsidRPr="00F3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418A"/>
    <w:multiLevelType w:val="hybridMultilevel"/>
    <w:tmpl w:val="90882638"/>
    <w:lvl w:ilvl="0" w:tplc="E0B2A73E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5B"/>
    <w:rsid w:val="001F4C5B"/>
    <w:rsid w:val="006B1A2B"/>
    <w:rsid w:val="0083763D"/>
    <w:rsid w:val="00AE0721"/>
    <w:rsid w:val="00ED1ABE"/>
    <w:rsid w:val="00F331E5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6F89"/>
    <w:pPr>
      <w:suppressAutoHyphens w:val="0"/>
      <w:ind w:left="720"/>
      <w:contextualSpacing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6F89"/>
    <w:pPr>
      <w:suppressAutoHyphens w:val="0"/>
      <w:ind w:left="720"/>
      <w:contextualSpacing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Назимкин Николай</dc:creator>
  <cp:keywords/>
  <dc:description/>
  <cp:lastModifiedBy>Назимкин</cp:lastModifiedBy>
  <cp:revision>4</cp:revision>
  <dcterms:created xsi:type="dcterms:W3CDTF">2026-02-10T07:57:00Z</dcterms:created>
  <dcterms:modified xsi:type="dcterms:W3CDTF">2026-05-26T03:19:00Z</dcterms:modified>
</cp:coreProperties>
</file>